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ALBANY JOINT LIBRARY BOARD MINUTES</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TUESDAY, May 7, 2024</w:t>
      </w:r>
    </w:p>
    <w:p w:rsidR="00000000" w:rsidDel="00000000" w:rsidP="00000000" w:rsidRDefault="00000000" w:rsidRPr="00000000" w14:paraId="00000003">
      <w:pPr>
        <w:jc w:val="center"/>
        <w:rPr>
          <w:b w:val="1"/>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The regular meeting of the Albany Joint Library Board was called to order at 6:30 PM on Tuesday, May 7, 2024 by President Roxie Kolasch. Board members present: David Bristow, Roald Henderson, Angie Janes, Roxie Kolasch, and Scott Roth. Board members absent: Sue Dunphy. Also present was Library Director Melissa Everson.  </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Proof of posting was verified.</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Motion to accept the minutes of the April 9, 2024 board meeting was made by Roald, second by Angie, and carried with none opposed. </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Bills were reviewed. Melissa noted the Follett School Solutions bill for $1,023.86 is an annual subscription payment. Motion to approve the bills was made by Scott, second by David, and carried with none opposed.</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Treasurer’s report was reviewed. Thanks to Angie for helping with getting information on CD renewal rates and getting the renewal completed. Date and rate info for the CD listed on the Treasurer’s report needs to be updated with the correct numbers. Motion to approve the Treasurer's report was made by Angie, second by Roald, and carried with none opposed.</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Director’s report was reviewed by Melissa. Lots of success and excitement with the 1,000 Books Before Kindergarten program!</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b w:val="1"/>
          <w:sz w:val="24"/>
          <w:szCs w:val="24"/>
          <w:rtl w:val="0"/>
        </w:rPr>
        <w:t xml:space="preserve">Old Business -</w:t>
      </w:r>
      <w:r w:rsidDel="00000000" w:rsidR="00000000" w:rsidRPr="00000000">
        <w:rPr>
          <w:sz w:val="24"/>
          <w:szCs w:val="24"/>
          <w:rtl w:val="0"/>
        </w:rPr>
        <w:t xml:space="preserve"> </w:t>
      </w:r>
    </w:p>
    <w:p w:rsidR="00000000" w:rsidDel="00000000" w:rsidP="00000000" w:rsidRDefault="00000000" w:rsidRPr="00000000" w14:paraId="00000011">
      <w:pPr>
        <w:ind w:left="0" w:firstLine="0"/>
        <w:rPr>
          <w:sz w:val="24"/>
          <w:szCs w:val="24"/>
        </w:rPr>
      </w:pPr>
      <w:r w:rsidDel="00000000" w:rsidR="00000000" w:rsidRPr="00000000">
        <w:rPr>
          <w:rtl w:val="0"/>
        </w:rPr>
      </w:r>
    </w:p>
    <w:p w:rsidR="00000000" w:rsidDel="00000000" w:rsidP="00000000" w:rsidRDefault="00000000" w:rsidRPr="00000000" w14:paraId="00000012">
      <w:pPr>
        <w:numPr>
          <w:ilvl w:val="0"/>
          <w:numId w:val="3"/>
        </w:numPr>
        <w:ind w:left="720" w:hanging="360"/>
        <w:rPr>
          <w:sz w:val="24"/>
          <w:szCs w:val="24"/>
          <w:u w:val="none"/>
        </w:rPr>
      </w:pPr>
      <w:r w:rsidDel="00000000" w:rsidR="00000000" w:rsidRPr="00000000">
        <w:rPr>
          <w:sz w:val="24"/>
          <w:szCs w:val="24"/>
          <w:rtl w:val="0"/>
        </w:rPr>
        <w:t xml:space="preserve">None</w:t>
      </w: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b w:val="1"/>
          <w:sz w:val="24"/>
          <w:szCs w:val="24"/>
          <w:rtl w:val="0"/>
        </w:rPr>
        <w:t xml:space="preserve">New Business -</w:t>
      </w: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General building maintenance issues were discussed. Someone repaired the front masonry, but we don’t know who. Justin will be helping out with multiple things, including lawn care.</w:t>
      </w:r>
    </w:p>
    <w:p w:rsidR="00000000" w:rsidDel="00000000" w:rsidP="00000000" w:rsidRDefault="00000000" w:rsidRPr="00000000" w14:paraId="00000017">
      <w:pPr>
        <w:numPr>
          <w:ilvl w:val="0"/>
          <w:numId w:val="1"/>
        </w:numPr>
        <w:ind w:left="720" w:hanging="360"/>
        <w:rPr>
          <w:sz w:val="24"/>
          <w:szCs w:val="24"/>
          <w:u w:val="none"/>
        </w:rPr>
      </w:pPr>
      <w:r w:rsidDel="00000000" w:rsidR="00000000" w:rsidRPr="00000000">
        <w:rPr>
          <w:sz w:val="24"/>
          <w:szCs w:val="24"/>
          <w:rtl w:val="0"/>
        </w:rPr>
        <w:t xml:space="preserve">Treasure Trove planning was discussed and an initial list of items was presented, with a proposed total purchase amount of $1,543.39.  Kick-off night would be Thursday, 5/30. Motion to approve the initial purchase list with cost not to exceed $1,700 was made by Dave, second by Angie, and carried with none opposed. Also looking for options to thank some of the key helpers and supporters of this project.</w:t>
      </w:r>
    </w:p>
    <w:p w:rsidR="00000000" w:rsidDel="00000000" w:rsidP="00000000" w:rsidRDefault="00000000" w:rsidRPr="00000000" w14:paraId="00000018">
      <w:pPr>
        <w:ind w:left="720" w:firstLine="0"/>
        <w:rPr>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b w:val="1"/>
          <w:sz w:val="24"/>
          <w:szCs w:val="24"/>
          <w:rtl w:val="0"/>
        </w:rPr>
        <w:t xml:space="preserve">Other Business -</w:t>
        <w:tab/>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numPr>
          <w:ilvl w:val="0"/>
          <w:numId w:val="2"/>
        </w:numPr>
        <w:ind w:left="720" w:hanging="360"/>
        <w:rPr>
          <w:sz w:val="24"/>
          <w:szCs w:val="24"/>
          <w:u w:val="none"/>
        </w:rPr>
      </w:pPr>
      <w:r w:rsidDel="00000000" w:rsidR="00000000" w:rsidRPr="00000000">
        <w:rPr>
          <w:sz w:val="24"/>
          <w:szCs w:val="24"/>
          <w:rtl w:val="0"/>
        </w:rPr>
        <w:t xml:space="preserve">Genrefication of the children’s book collection was discussed, with no plans finalized.</w:t>
      </w:r>
    </w:p>
    <w:p w:rsidR="00000000" w:rsidDel="00000000" w:rsidP="00000000" w:rsidRDefault="00000000" w:rsidRPr="00000000" w14:paraId="0000001C">
      <w:pPr>
        <w:numPr>
          <w:ilvl w:val="0"/>
          <w:numId w:val="2"/>
        </w:numPr>
        <w:ind w:left="720" w:hanging="360"/>
        <w:rPr>
          <w:sz w:val="24"/>
          <w:szCs w:val="24"/>
          <w:u w:val="none"/>
        </w:rPr>
      </w:pPr>
      <w:r w:rsidDel="00000000" w:rsidR="00000000" w:rsidRPr="00000000">
        <w:rPr>
          <w:sz w:val="24"/>
          <w:szCs w:val="24"/>
          <w:rtl w:val="0"/>
        </w:rPr>
        <w:t xml:space="preserve">Looking for options for some type of recognition or photo of Wayne and Jan to put up.</w:t>
      </w:r>
    </w:p>
    <w:p w:rsidR="00000000" w:rsidDel="00000000" w:rsidP="00000000" w:rsidRDefault="00000000" w:rsidRPr="00000000" w14:paraId="0000001D">
      <w:pPr>
        <w:numPr>
          <w:ilvl w:val="0"/>
          <w:numId w:val="2"/>
        </w:numPr>
        <w:ind w:left="720" w:hanging="360"/>
        <w:rPr>
          <w:sz w:val="24"/>
          <w:szCs w:val="24"/>
          <w:u w:val="none"/>
        </w:rPr>
      </w:pPr>
      <w:r w:rsidDel="00000000" w:rsidR="00000000" w:rsidRPr="00000000">
        <w:rPr>
          <w:sz w:val="24"/>
          <w:szCs w:val="24"/>
          <w:rtl w:val="0"/>
        </w:rPr>
        <w:t xml:space="preserve">Still need another Village resident board member. Roxy has a candidate and will contact them.</w:t>
      </w:r>
    </w:p>
    <w:p w:rsidR="00000000" w:rsidDel="00000000" w:rsidP="00000000" w:rsidRDefault="00000000" w:rsidRPr="00000000" w14:paraId="0000001E">
      <w:pPr>
        <w:numPr>
          <w:ilvl w:val="0"/>
          <w:numId w:val="2"/>
        </w:numPr>
        <w:ind w:left="720" w:hanging="360"/>
        <w:rPr>
          <w:sz w:val="24"/>
          <w:szCs w:val="24"/>
          <w:u w:val="none"/>
        </w:rPr>
      </w:pPr>
      <w:r w:rsidDel="00000000" w:rsidR="00000000" w:rsidRPr="00000000">
        <w:rPr>
          <w:sz w:val="24"/>
          <w:szCs w:val="24"/>
          <w:rtl w:val="0"/>
        </w:rPr>
        <w:t xml:space="preserve">Note was made to make sure Wayne is receiving our meeting agendas.</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b w:val="1"/>
          <w:sz w:val="24"/>
          <w:szCs w:val="24"/>
          <w:rtl w:val="0"/>
        </w:rPr>
        <w:t xml:space="preserve">Adjournment -</w:t>
      </w:r>
      <w:r w:rsidDel="00000000" w:rsidR="00000000" w:rsidRPr="00000000">
        <w:rPr>
          <w:sz w:val="24"/>
          <w:szCs w:val="24"/>
          <w:rtl w:val="0"/>
        </w:rPr>
        <w:t xml:space="preserve"> </w:t>
      </w:r>
      <w:r w:rsidDel="00000000" w:rsidR="00000000" w:rsidRPr="00000000">
        <w:rPr>
          <w:b w:val="1"/>
          <w:sz w:val="24"/>
          <w:szCs w:val="24"/>
          <w:rtl w:val="0"/>
        </w:rPr>
        <w:tab/>
      </w:r>
    </w:p>
    <w:p w:rsidR="00000000" w:rsidDel="00000000" w:rsidP="00000000" w:rsidRDefault="00000000" w:rsidRPr="00000000" w14:paraId="00000022">
      <w:pPr>
        <w:rPr>
          <w:b w:val="1"/>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Motion to adjourn made by Roald, second by Angie, and carried with none opposed. </w:t>
      </w:r>
    </w:p>
    <w:p w:rsidR="00000000" w:rsidDel="00000000" w:rsidP="00000000" w:rsidRDefault="00000000" w:rsidRPr="00000000" w14:paraId="00000024">
      <w:pPr>
        <w:rPr>
          <w:sz w:val="24"/>
          <w:szCs w:val="24"/>
        </w:rPr>
      </w:pPr>
      <w:r w:rsidDel="00000000" w:rsidR="00000000" w:rsidRPr="00000000">
        <w:rPr>
          <w:sz w:val="24"/>
          <w:szCs w:val="24"/>
          <w:rtl w:val="0"/>
        </w:rPr>
        <w:t xml:space="preserve">Meeting was adjourned at 7:29 PM.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Respectfully submitted by</w:t>
      </w:r>
    </w:p>
    <w:p w:rsidR="00000000" w:rsidDel="00000000" w:rsidP="00000000" w:rsidRDefault="00000000" w:rsidRPr="00000000" w14:paraId="00000028">
      <w:pPr>
        <w:rPr>
          <w:sz w:val="24"/>
          <w:szCs w:val="24"/>
        </w:rPr>
      </w:pPr>
      <w:r w:rsidDel="00000000" w:rsidR="00000000" w:rsidRPr="00000000">
        <w:rPr>
          <w:sz w:val="24"/>
          <w:szCs w:val="24"/>
          <w:rtl w:val="0"/>
        </w:rPr>
        <w:t xml:space="preserve">Scott Roth, Secretary</w:t>
      </w:r>
    </w:p>
    <w:p w:rsidR="00000000" w:rsidDel="00000000" w:rsidP="00000000" w:rsidRDefault="00000000" w:rsidRPr="00000000" w14:paraId="00000029">
      <w:pPr>
        <w:rPr>
          <w:sz w:val="24"/>
          <w:szCs w:val="24"/>
        </w:rPr>
      </w:pPr>
      <w:r w:rsidDel="00000000" w:rsidR="00000000" w:rsidRPr="00000000">
        <w:rPr>
          <w:sz w:val="24"/>
          <w:szCs w:val="24"/>
          <w:rtl w:val="0"/>
        </w:rPr>
        <w:t xml:space="preserve">Albany Joint Library Board</w:t>
      </w:r>
    </w:p>
    <w:p w:rsidR="00000000" w:rsidDel="00000000" w:rsidP="00000000" w:rsidRDefault="00000000" w:rsidRPr="00000000" w14:paraId="0000002A">
      <w:pPr>
        <w:rPr>
          <w:sz w:val="24"/>
          <w:szCs w:val="24"/>
        </w:rPr>
      </w:pPr>
      <w:r w:rsidDel="00000000" w:rsidR="00000000" w:rsidRPr="00000000">
        <w:rPr>
          <w:sz w:val="24"/>
          <w:szCs w:val="24"/>
          <w:rtl w:val="0"/>
        </w:rPr>
        <w:t xml:space="preserve">Albertson Memorial Library</w:t>
        <w:br w:type="textWrapping"/>
      </w:r>
    </w:p>
    <w:sectPr>
      <w:pgSz w:h="15840" w:w="12240" w:orient="portrait"/>
      <w:pgMar w:bottom="720" w:top="1080" w:left="1080" w:right="117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